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063A5" w14:textId="3E59575A" w:rsidR="002349AF" w:rsidRDefault="00B9272F">
      <w:pPr>
        <w:rPr>
          <w:rFonts w:ascii="Roboto" w:hAnsi="Roboto"/>
          <w:caps/>
          <w:color w:val="222222"/>
          <w:sz w:val="21"/>
          <w:szCs w:val="21"/>
          <w:shd w:val="clear" w:color="auto" w:fill="FFFFFF"/>
        </w:rPr>
      </w:pPr>
      <w:r>
        <w:rPr>
          <w:rFonts w:ascii="Roboto" w:hAnsi="Roboto"/>
          <w:caps/>
          <w:color w:val="222222"/>
          <w:sz w:val="21"/>
          <w:szCs w:val="21"/>
          <w:shd w:val="clear" w:color="auto" w:fill="FFFFFF"/>
        </w:rPr>
        <w:t>80031848</w:t>
      </w:r>
    </w:p>
    <w:p w14:paraId="0478F117" w14:textId="041FD784" w:rsidR="00B9272F" w:rsidRDefault="00B9272F">
      <w:r>
        <w:rPr>
          <w:rFonts w:ascii="Roboto" w:hAnsi="Roboto"/>
          <w:color w:val="222222"/>
          <w:sz w:val="21"/>
          <w:szCs w:val="21"/>
          <w:shd w:val="clear" w:color="auto" w:fill="FFFFFF"/>
        </w:rPr>
        <w:t>POR SERVICIOS DE OFICIAL DE CUMPLIMIENTO - ENERO Y FEBRERO 2026</w:t>
      </w:r>
    </w:p>
    <w:sectPr w:rsidR="00B9272F" w:rsidSect="00541336"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D3AD6"/>
    <w:multiLevelType w:val="multilevel"/>
    <w:tmpl w:val="D01E836E"/>
    <w:lvl w:ilvl="0">
      <w:start w:val="1"/>
      <w:numFmt w:val="decimal"/>
      <w:pStyle w:val="Ttulo2"/>
      <w:lvlText w:val="%1)"/>
      <w:lvlJc w:val="left"/>
      <w:pPr>
        <w:ind w:left="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1440" w:hanging="360"/>
      </w:pPr>
    </w:lvl>
    <w:lvl w:ilvl="5">
      <w:start w:val="1"/>
      <w:numFmt w:val="lowerRoman"/>
      <w:lvlText w:val="(%6)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8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2F"/>
    <w:rsid w:val="00114016"/>
    <w:rsid w:val="002349AF"/>
    <w:rsid w:val="00541336"/>
    <w:rsid w:val="00B47407"/>
    <w:rsid w:val="00B9272F"/>
    <w:rsid w:val="00FC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8B0403"/>
  <w15:chartTrackingRefBased/>
  <w15:docId w15:val="{F7AE38D8-FE8C-4611-AC6A-533E9EC7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autoRedefine/>
    <w:qFormat/>
    <w:rsid w:val="00114016"/>
    <w:pPr>
      <w:keepNext/>
      <w:keepLines/>
      <w:numPr>
        <w:numId w:val="1"/>
      </w:numPr>
      <w:spacing w:before="360" w:after="80"/>
      <w:outlineLvl w:val="1"/>
    </w:pPr>
    <w:rPr>
      <w:rFonts w:ascii="Century Gothic" w:eastAsia="Calibri" w:hAnsi="Century Gothic" w:cs="Calibri"/>
      <w:sz w:val="28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14016"/>
    <w:rPr>
      <w:rFonts w:ascii="Century Gothic" w:eastAsia="Calibri" w:hAnsi="Century Gothic" w:cs="Calibri"/>
      <w:sz w:val="28"/>
      <w:szCs w:val="36"/>
      <w:lang w:val="es-PY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Sanabria</dc:creator>
  <cp:keywords/>
  <dc:description/>
  <cp:lastModifiedBy>Cynthia Sanabria</cp:lastModifiedBy>
  <cp:revision>1</cp:revision>
  <dcterms:created xsi:type="dcterms:W3CDTF">2026-04-17T13:11:00Z</dcterms:created>
  <dcterms:modified xsi:type="dcterms:W3CDTF">2026-04-20T18:28:00Z</dcterms:modified>
</cp:coreProperties>
</file>